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C2" w:rsidRDefault="00DB62C2" w:rsidP="005530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проверки</w:t>
      </w:r>
    </w:p>
    <w:p w:rsidR="00553043" w:rsidRDefault="00553043" w:rsidP="00DB62C2">
      <w:pPr>
        <w:rPr>
          <w:b/>
          <w:sz w:val="28"/>
          <w:szCs w:val="28"/>
          <w:u w:val="single"/>
        </w:rPr>
      </w:pPr>
    </w:p>
    <w:p w:rsidR="00DB62C2" w:rsidRDefault="00DB62C2" w:rsidP="00DB62C2">
      <w:pPr>
        <w:tabs>
          <w:tab w:val="left" w:pos="-180"/>
        </w:tabs>
        <w:autoSpaceDE w:val="0"/>
        <w:ind w:left="34" w:firstLine="709"/>
        <w:jc w:val="both"/>
      </w:pPr>
      <w:r>
        <w:rPr>
          <w:sz w:val="28"/>
          <w:szCs w:val="28"/>
        </w:rPr>
        <w:t>Анализ выявленных нарушений требованийзаконодательства Российской Федерации о контрактной системе в сфере закупок показал, что недостатки в деятельности МБУК ДК «Свободный» стали возможными вследствие ненадлежащего исполнения должностными лицами МБУК ДК «Свободный» функциональных обязанностей и отсутствия контроля со стороны руководства учреждения</w:t>
      </w:r>
      <w:r>
        <w:t>.</w:t>
      </w:r>
    </w:p>
    <w:p w:rsidR="00DB62C2" w:rsidRDefault="00DB62C2" w:rsidP="00DB62C2">
      <w:pPr>
        <w:ind w:left="3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соблюдения МБУК ДК «Свободный» требований законодательства Российской Федерации и иных нормативных правовых актов о контрактной системе в сфере закупок за период с 01.01.2017 г. по   31.07.2017 г. установлено следующее:</w:t>
      </w:r>
    </w:p>
    <w:p w:rsidR="00DB62C2" w:rsidRDefault="00DB62C2" w:rsidP="00DB62C2">
      <w:pPr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2017 год и плановый период 2018-2019 годы утвержден с нарушением требований п.2 порядка по формированию утверждению и ведению плана закупок для обеспечения муниципальных нужд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утвержденного постановлением Администрации городского округа ЗАТО Свободный от 27.11.2015г. № 832.</w:t>
      </w:r>
    </w:p>
    <w:p w:rsidR="00DB62C2" w:rsidRDefault="00DB62C2" w:rsidP="00DB62C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закупок на 2017 год утвержден с нарушением требований п.2 порядка по формированию, утверждению и ведению плана-графика закупок для обеспечения муниципальных нужд г</w:t>
      </w:r>
      <w:r w:rsidR="00553043">
        <w:rPr>
          <w:sz w:val="28"/>
          <w:szCs w:val="28"/>
        </w:rPr>
        <w:t xml:space="preserve">ородского </w:t>
      </w:r>
      <w:proofErr w:type="gramStart"/>
      <w:r w:rsidR="00553043">
        <w:rPr>
          <w:sz w:val="28"/>
          <w:szCs w:val="28"/>
        </w:rPr>
        <w:t>округа</w:t>
      </w:r>
      <w:proofErr w:type="gramEnd"/>
      <w:r w:rsidR="00553043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утвержденного постановлением Администрации городского округа ЗАТО Свободный от 30.12.2016г. № 848.</w:t>
      </w:r>
    </w:p>
    <w:p w:rsidR="00DB62C2" w:rsidRDefault="00DB62C2" w:rsidP="00DB62C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заказчиком вносились изменения в план финансово хозяйственной </w:t>
      </w:r>
      <w:r w:rsidR="001B5AA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при этом вносились изменения и в план закупок на 2017 год и плановый период 2018-2019 годы и план-график закупок на 2017 год. </w:t>
      </w:r>
      <w:proofErr w:type="gramStart"/>
      <w:r>
        <w:rPr>
          <w:sz w:val="28"/>
          <w:szCs w:val="28"/>
        </w:rPr>
        <w:t>Изменяемые</w:t>
      </w:r>
      <w:proofErr w:type="gramEnd"/>
      <w:r>
        <w:rPr>
          <w:sz w:val="28"/>
          <w:szCs w:val="28"/>
        </w:rPr>
        <w:t xml:space="preserve"> план закупок и план-график закупок утверждены с нарушением требований п.2 порядка по формированию утверждению и ведению плана закупок для обеспечения муниципальных нужд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утвержденного постановлением Администрации городского округа ЗАТО Свободный от 27.11.2015г. № 832, п.2 порядка по формированию, утверждению и ведению плана-графика закупок для обеспечения муниципальных нужд городского округа ЗАТО Свободный, утвержденного постановлением Администрации городского округа ЗАТО Свободный от 30.12.2016г. № 848.</w:t>
      </w:r>
    </w:p>
    <w:p w:rsidR="00DB62C2" w:rsidRDefault="00DB62C2" w:rsidP="00DB62C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п.3 положения о порядке взаимодействия между МКУ «АХС» и муниципальными заказчиками, иными заказчиками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утвержденного постановлением Администрации городского округа ЗАТО Свободный от 30.12.2017г.№ 849 изменения, вносимые, в планы закупок и планы-графики закупок не утверждались приказами (распоряжениями) заказчика.</w:t>
      </w:r>
    </w:p>
    <w:p w:rsidR="00DB62C2" w:rsidRDefault="00DB62C2" w:rsidP="00DB62C2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п.11 постановления № 554 от 05.06.2015г внесение изменений в план-график закупок по каждому объекту закупки заказчиком осуществлялись после размещения извещений об осуществлении закупки на официальном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gof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B62C2" w:rsidRDefault="00DB62C2" w:rsidP="00DB62C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требований ч. 11 ст. 21 Закона № 44-ФЗ заказчиком осуществлялись закупки, не предусмотренные планом-графиком. </w:t>
      </w:r>
    </w:p>
    <w:p w:rsidR="00DB62C2" w:rsidRDefault="00DB62C2" w:rsidP="00DB62C2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2017 финансовый год и плановый период 2018 и 2019 годы ведется с нарушением требований к форме планов закупок товаров, работ, услуг утвержденных постановление </w:t>
      </w:r>
      <w:proofErr w:type="spellStart"/>
      <w:r>
        <w:rPr>
          <w:sz w:val="28"/>
          <w:szCs w:val="28"/>
        </w:rPr>
        <w:t>Правительста</w:t>
      </w:r>
      <w:proofErr w:type="spellEnd"/>
      <w:r>
        <w:rPr>
          <w:sz w:val="28"/>
          <w:szCs w:val="28"/>
        </w:rPr>
        <w:t xml:space="preserve"> РФ от 21.11.2013года №1043</w:t>
      </w:r>
    </w:p>
    <w:p w:rsidR="00DB62C2" w:rsidRDefault="00DB62C2" w:rsidP="00DB62C2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color w:val="984806"/>
          <w:sz w:val="28"/>
          <w:szCs w:val="28"/>
        </w:rPr>
      </w:pPr>
      <w:r>
        <w:rPr>
          <w:sz w:val="28"/>
          <w:szCs w:val="28"/>
        </w:rPr>
        <w:t xml:space="preserve">Форма обоснования закупок товаров, работ и услуг для обеспечения государственных и муниципальных нужд при формировании и утверждении плана закупок, заказчиком заполнена не в соответствии с </w:t>
      </w:r>
      <w:bookmarkStart w:id="0" w:name="_GoBack"/>
      <w:r>
        <w:rPr>
          <w:sz w:val="28"/>
          <w:szCs w:val="28"/>
        </w:rPr>
        <w:t>требованиями правил</w:t>
      </w:r>
      <w:r>
        <w:rPr>
          <w:bCs/>
          <w:sz w:val="28"/>
          <w:szCs w:val="28"/>
        </w:rPr>
        <w:t xml:space="preserve"> обоснования закупок товаров, работ и услуг для </w:t>
      </w:r>
      <w:bookmarkEnd w:id="0"/>
      <w:r>
        <w:rPr>
          <w:bCs/>
          <w:sz w:val="28"/>
          <w:szCs w:val="28"/>
        </w:rPr>
        <w:t>обеспечения государственных и муниципальных нужд, утвержденных постановлением Правительства РФ от 05.06. 2015 г. № 555.</w:t>
      </w:r>
    </w:p>
    <w:p w:rsidR="00DB62C2" w:rsidRDefault="00DB62C2" w:rsidP="00DB62C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закупок на 2017 финансовый год ведется с нарушением требований к форме плана-графика закупок товаров, работ, услуг утвержденных постановлением Правительства РФ от 05.06.2015г. №554</w:t>
      </w:r>
    </w:p>
    <w:p w:rsidR="00DB62C2" w:rsidRDefault="00DB62C2" w:rsidP="00DB62C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п.23 ч.1 ст.93 Закона № 44-ФЗ, в отчет о закупках по данному пункту включены договоры, которые необходимо было осуществить по пункту 4 или пункту 5 ч. 1 ст. 93</w:t>
      </w:r>
    </w:p>
    <w:p w:rsidR="00DB62C2" w:rsidRDefault="00DB62C2" w:rsidP="00DB62C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ч. 2 ст. 93 Закона № 44-ФЗ Заказчиком не размещено в единой информационной системе извещение об осуществлении закупки у единственного поставщика (подрядчика, исполнителя),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>, ст. 93 Закона № 44-ФЗ.</w:t>
      </w:r>
    </w:p>
    <w:p w:rsidR="00DB62C2" w:rsidRDefault="00DB62C2" w:rsidP="00DB62C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ч. 1 ст. 103 Закона № 44-ФЗ в реестре контрактов, размещенном в единой информационной системе, не включена информация о контрактах, заключенных в 2017 году заказчиком – МБУК ДК «Свободный» в соответствии с пунктами 1, 8, 29 ч. 1 ст. 93 Закона № 44-ФЗ:</w:t>
      </w:r>
    </w:p>
    <w:p w:rsidR="00DB62C2" w:rsidRDefault="00DB62C2" w:rsidP="00DB62C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в нарушение требований ч.3 ст.103 Закона № 44-ФЗ: информация об исполнении контракта размещена в единой информационной системе с нарушением сроков.</w:t>
      </w:r>
    </w:p>
    <w:p w:rsidR="00DB62C2" w:rsidRDefault="00DB62C2" w:rsidP="00DB62C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ч.9, ч.11 ст.94 Закона № 44-ФЗ, п.3 Постановления Правительства Российской Федерации от 28.11.2013 № 1093, отчеты об исполнении контракта в единой информационной системене размещены.</w:t>
      </w:r>
    </w:p>
    <w:p w:rsidR="00DB62C2" w:rsidRDefault="00DB62C2" w:rsidP="00DB62C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ч.4 ст. 96 Закона № 44-ФЗ, был заключен контакт без обеспечения исполнения контракта.</w:t>
      </w:r>
    </w:p>
    <w:p w:rsidR="00E11C8B" w:rsidRPr="00DB62C2" w:rsidRDefault="00E11C8B" w:rsidP="00DB62C2"/>
    <w:sectPr w:rsidR="00E11C8B" w:rsidRPr="00DB62C2" w:rsidSect="00CA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F7D"/>
    <w:multiLevelType w:val="hybridMultilevel"/>
    <w:tmpl w:val="ADFAD60E"/>
    <w:lvl w:ilvl="0" w:tplc="770A430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456"/>
    <w:rsid w:val="001B5AA7"/>
    <w:rsid w:val="0052519D"/>
    <w:rsid w:val="00553043"/>
    <w:rsid w:val="007F0456"/>
    <w:rsid w:val="00846F6A"/>
    <w:rsid w:val="009B5C83"/>
    <w:rsid w:val="00CA32E6"/>
    <w:rsid w:val="00DB62C2"/>
    <w:rsid w:val="00E1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04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Название объекта3"/>
    <w:basedOn w:val="a"/>
    <w:rsid w:val="007F0456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s1">
    <w:name w:val="s1"/>
    <w:basedOn w:val="a0"/>
    <w:rsid w:val="007F0456"/>
  </w:style>
  <w:style w:type="character" w:styleId="a3">
    <w:name w:val="Hyperlink"/>
    <w:semiHidden/>
    <w:unhideWhenUsed/>
    <w:rsid w:val="00DB6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04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Название объекта3"/>
    <w:basedOn w:val="a"/>
    <w:rsid w:val="007F0456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s1">
    <w:name w:val="s1"/>
    <w:basedOn w:val="a0"/>
    <w:rsid w:val="007F0456"/>
  </w:style>
  <w:style w:type="character" w:styleId="a3">
    <w:name w:val="Hyperlink"/>
    <w:semiHidden/>
    <w:unhideWhenUsed/>
    <w:rsid w:val="00DB6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9619B8C70AB1609F07AF6E435EA21305E3F20A5DC8C735D40EAB9BBA4467A29E32B290012387E9W520K" TargetMode="External"/><Relationship Id="rId5" Type="http://schemas.openxmlformats.org/officeDocument/2006/relationships/hyperlink" Target="consultantplus://offline/ref=AE9619B8C70AB1609F07AF6E435EA21305E3F20A5DC8C735D40EAB9BBA4467A29E32B290012387EAW52D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Щекалева</dc:creator>
  <cp:lastModifiedBy>user</cp:lastModifiedBy>
  <cp:revision>9</cp:revision>
  <dcterms:created xsi:type="dcterms:W3CDTF">2017-06-14T05:33:00Z</dcterms:created>
  <dcterms:modified xsi:type="dcterms:W3CDTF">2018-04-09T04:31:00Z</dcterms:modified>
</cp:coreProperties>
</file>